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48FB9" w14:textId="77777777" w:rsidR="004D42A4" w:rsidRPr="008A6EFC" w:rsidRDefault="004D42A4" w:rsidP="004D42A4">
      <w:pPr>
        <w:pStyle w:val="NormalWeb"/>
        <w:spacing w:before="0" w:beforeAutospacing="0" w:after="0" w:afterAutospacing="0"/>
        <w:jc w:val="center"/>
        <w:rPr>
          <w:rFonts w:ascii="Arial" w:hAnsi="Arial" w:cs="Arial"/>
          <w:color w:val="242424"/>
          <w:sz w:val="22"/>
          <w:szCs w:val="22"/>
        </w:rPr>
      </w:pPr>
      <w:r w:rsidRPr="008A6EFC">
        <w:rPr>
          <w:rFonts w:ascii="Arial" w:hAnsi="Arial" w:cs="Arial"/>
          <w:color w:val="242424"/>
          <w:bdr w:val="none" w:sz="0" w:space="0" w:color="auto" w:frame="1"/>
        </w:rPr>
        <w:t>Courageous advocacy means standing up for what is fair and kind by using your voice and actions to make things better for others.</w:t>
      </w:r>
    </w:p>
    <w:tbl>
      <w:tblPr>
        <w:tblW w:w="16160" w:type="dxa"/>
        <w:tblInd w:w="-1144" w:type="dxa"/>
        <w:shd w:val="clear" w:color="auto" w:fill="FFFFFF"/>
        <w:tblCellMar>
          <w:top w:w="15" w:type="dxa"/>
          <w:left w:w="15" w:type="dxa"/>
          <w:bottom w:w="15" w:type="dxa"/>
          <w:right w:w="15" w:type="dxa"/>
        </w:tblCellMar>
        <w:tblLook w:val="04A0" w:firstRow="1" w:lastRow="0" w:firstColumn="1" w:lastColumn="0" w:noHBand="0" w:noVBand="1"/>
      </w:tblPr>
      <w:tblGrid>
        <w:gridCol w:w="1396"/>
        <w:gridCol w:w="3681"/>
        <w:gridCol w:w="263"/>
        <w:gridCol w:w="3432"/>
        <w:gridCol w:w="134"/>
        <w:gridCol w:w="3560"/>
        <w:gridCol w:w="3694"/>
      </w:tblGrid>
      <w:tr w:rsidR="004D42A4" w:rsidRPr="008A6EFC" w14:paraId="3AA0A21E" w14:textId="77777777" w:rsidTr="00574899">
        <w:tc>
          <w:tcPr>
            <w:tcW w:w="1082" w:type="dxa"/>
            <w:vMerge w:val="restart"/>
            <w:tcBorders>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14:paraId="083629D6" w14:textId="77777777" w:rsidR="004D42A4" w:rsidRPr="008A6EFC" w:rsidRDefault="004D42A4" w:rsidP="004D42A4">
            <w:pPr>
              <w:spacing w:after="0" w:line="240" w:lineRule="auto"/>
              <w:ind w:left="113" w:right="113"/>
              <w:jc w:val="center"/>
              <w:rPr>
                <w:rFonts w:ascii="Arial" w:eastAsia="Times New Roman" w:hAnsi="Arial" w:cs="Arial"/>
                <w:color w:val="242424"/>
                <w:lang w:eastAsia="en-GB"/>
              </w:rPr>
            </w:pPr>
            <w:r w:rsidRPr="008A6EFC">
              <w:rPr>
                <w:rFonts w:ascii="Arial" w:eastAsia="Times New Roman" w:hAnsi="Arial" w:cs="Arial"/>
                <w:color w:val="000000" w:themeColor="text1"/>
                <w:bdr w:val="none" w:sz="0" w:space="0" w:color="auto" w:frame="1"/>
                <w:lang w:eastAsia="en-GB"/>
              </w:rPr>
              <w:t>What does this mean?</w:t>
            </w:r>
          </w:p>
        </w:tc>
        <w:tc>
          <w:tcPr>
            <w:tcW w:w="4041" w:type="dxa"/>
            <w:gridSpan w:val="2"/>
            <w:tcBorders>
              <w:bottom w:val="single" w:sz="8" w:space="0" w:color="auto"/>
              <w:right w:val="single" w:sz="8" w:space="0" w:color="auto"/>
            </w:tcBorders>
            <w:shd w:val="clear" w:color="auto" w:fill="FF0000"/>
            <w:tcMar>
              <w:top w:w="0" w:type="dxa"/>
              <w:left w:w="108" w:type="dxa"/>
              <w:bottom w:w="0" w:type="dxa"/>
              <w:right w:w="108" w:type="dxa"/>
            </w:tcMar>
            <w:vAlign w:val="center"/>
            <w:hideMark/>
          </w:tcPr>
          <w:p w14:paraId="20EFB070" w14:textId="77777777" w:rsidR="004D42A4" w:rsidRPr="008A6EFC" w:rsidRDefault="004D42A4" w:rsidP="004D42A4">
            <w:pPr>
              <w:spacing w:after="0" w:line="240" w:lineRule="auto"/>
              <w:jc w:val="center"/>
              <w:rPr>
                <w:rFonts w:ascii="Arial" w:eastAsia="Times New Roman" w:hAnsi="Arial" w:cs="Arial"/>
                <w:color w:val="000000" w:themeColor="text1"/>
                <w:lang w:eastAsia="en-GB"/>
              </w:rPr>
            </w:pPr>
            <w:r w:rsidRPr="008A6EFC">
              <w:rPr>
                <w:rFonts w:ascii="Arial" w:eastAsia="Times New Roman" w:hAnsi="Arial" w:cs="Arial"/>
                <w:color w:val="000000" w:themeColor="text1"/>
                <w:bdr w:val="none" w:sz="0" w:space="0" w:color="auto" w:frame="1"/>
                <w:lang w:eastAsia="en-GB"/>
              </w:rPr>
              <w:t>Charity</w:t>
            </w:r>
          </w:p>
        </w:tc>
        <w:tc>
          <w:tcPr>
            <w:tcW w:w="3635" w:type="dxa"/>
            <w:gridSpan w:val="2"/>
            <w:tcBorders>
              <w:bottom w:val="single" w:sz="8" w:space="0" w:color="auto"/>
              <w:right w:val="single" w:sz="8" w:space="0" w:color="auto"/>
            </w:tcBorders>
            <w:shd w:val="clear" w:color="auto" w:fill="FF0000"/>
            <w:tcMar>
              <w:top w:w="0" w:type="dxa"/>
              <w:left w:w="108" w:type="dxa"/>
              <w:bottom w:w="0" w:type="dxa"/>
              <w:right w:w="108" w:type="dxa"/>
            </w:tcMar>
            <w:vAlign w:val="center"/>
            <w:hideMark/>
          </w:tcPr>
          <w:p w14:paraId="26508D49" w14:textId="77777777" w:rsidR="004D42A4" w:rsidRPr="008A6EFC" w:rsidRDefault="004D42A4" w:rsidP="004D42A4">
            <w:pPr>
              <w:spacing w:after="0" w:line="240" w:lineRule="auto"/>
              <w:jc w:val="center"/>
              <w:rPr>
                <w:rFonts w:ascii="Arial" w:eastAsia="Times New Roman" w:hAnsi="Arial" w:cs="Arial"/>
                <w:color w:val="000000" w:themeColor="text1"/>
                <w:lang w:eastAsia="en-GB"/>
              </w:rPr>
            </w:pPr>
            <w:r w:rsidRPr="008A6EFC">
              <w:rPr>
                <w:rFonts w:ascii="Arial" w:eastAsia="Times New Roman" w:hAnsi="Arial" w:cs="Arial"/>
                <w:color w:val="000000" w:themeColor="text1"/>
                <w:bdr w:val="none" w:sz="0" w:space="0" w:color="auto" w:frame="1"/>
                <w:lang w:eastAsia="en-GB"/>
              </w:rPr>
              <w:t>Community</w:t>
            </w:r>
          </w:p>
        </w:tc>
        <w:tc>
          <w:tcPr>
            <w:tcW w:w="3633" w:type="dxa"/>
            <w:tcBorders>
              <w:bottom w:val="single" w:sz="8" w:space="0" w:color="auto"/>
              <w:right w:val="single" w:sz="8" w:space="0" w:color="auto"/>
            </w:tcBorders>
            <w:shd w:val="clear" w:color="auto" w:fill="FF0000"/>
            <w:tcMar>
              <w:top w:w="0" w:type="dxa"/>
              <w:left w:w="108" w:type="dxa"/>
              <w:bottom w:w="0" w:type="dxa"/>
              <w:right w:w="108" w:type="dxa"/>
            </w:tcMar>
            <w:vAlign w:val="center"/>
            <w:hideMark/>
          </w:tcPr>
          <w:p w14:paraId="7B48DFC4" w14:textId="3C44B000" w:rsidR="004D42A4" w:rsidRPr="008A6EFC" w:rsidRDefault="004D42A4" w:rsidP="00CA10EB">
            <w:pPr>
              <w:spacing w:after="0" w:line="240" w:lineRule="auto"/>
              <w:jc w:val="center"/>
              <w:rPr>
                <w:rFonts w:ascii="Arial" w:eastAsia="Times New Roman" w:hAnsi="Arial" w:cs="Arial"/>
                <w:color w:val="000000" w:themeColor="text1"/>
                <w:bdr w:val="none" w:sz="0" w:space="0" w:color="auto" w:frame="1"/>
                <w:lang w:eastAsia="en-GB"/>
              </w:rPr>
            </w:pPr>
            <w:r w:rsidRPr="008A6EFC">
              <w:rPr>
                <w:rFonts w:ascii="Arial" w:eastAsia="Times New Roman" w:hAnsi="Arial" w:cs="Arial"/>
                <w:color w:val="000000" w:themeColor="text1"/>
                <w:bdr w:val="none" w:sz="0" w:space="0" w:color="auto" w:frame="1"/>
                <w:lang w:eastAsia="en-GB"/>
              </w:rPr>
              <w:t>Wellbeing</w:t>
            </w:r>
          </w:p>
        </w:tc>
        <w:tc>
          <w:tcPr>
            <w:tcW w:w="3769" w:type="dxa"/>
            <w:tcBorders>
              <w:bottom w:val="single" w:sz="8" w:space="0" w:color="auto"/>
              <w:right w:val="single" w:sz="8" w:space="0" w:color="auto"/>
            </w:tcBorders>
            <w:shd w:val="clear" w:color="auto" w:fill="FF0000"/>
            <w:tcMar>
              <w:top w:w="0" w:type="dxa"/>
              <w:left w:w="108" w:type="dxa"/>
              <w:bottom w:w="0" w:type="dxa"/>
              <w:right w:w="108" w:type="dxa"/>
            </w:tcMar>
            <w:vAlign w:val="center"/>
            <w:hideMark/>
          </w:tcPr>
          <w:p w14:paraId="35BD4F86" w14:textId="77777777" w:rsidR="004D42A4" w:rsidRPr="008A6EFC" w:rsidRDefault="004D42A4" w:rsidP="004D42A4">
            <w:pPr>
              <w:spacing w:after="0" w:line="240" w:lineRule="auto"/>
              <w:jc w:val="center"/>
              <w:rPr>
                <w:rFonts w:ascii="Arial" w:eastAsia="Times New Roman" w:hAnsi="Arial" w:cs="Arial"/>
                <w:color w:val="000000" w:themeColor="text1"/>
                <w:lang w:eastAsia="en-GB"/>
              </w:rPr>
            </w:pPr>
            <w:r w:rsidRPr="008A6EFC">
              <w:rPr>
                <w:rFonts w:ascii="Arial" w:eastAsia="Times New Roman" w:hAnsi="Arial" w:cs="Arial"/>
                <w:color w:val="000000" w:themeColor="text1"/>
                <w:bdr w:val="none" w:sz="0" w:space="0" w:color="auto" w:frame="1"/>
                <w:lang w:eastAsia="en-GB"/>
              </w:rPr>
              <w:t>Environment</w:t>
            </w:r>
          </w:p>
        </w:tc>
      </w:tr>
      <w:tr w:rsidR="00CB1754" w:rsidRPr="008A6EFC" w14:paraId="4F00EDB3" w14:textId="77777777" w:rsidTr="00574899">
        <w:tc>
          <w:tcPr>
            <w:tcW w:w="1082" w:type="dxa"/>
            <w:vMerge/>
            <w:tcBorders>
              <w:left w:val="single" w:sz="8" w:space="0" w:color="auto"/>
              <w:bottom w:val="single" w:sz="8" w:space="0" w:color="auto"/>
              <w:right w:val="single" w:sz="8" w:space="0" w:color="auto"/>
            </w:tcBorders>
            <w:shd w:val="clear" w:color="auto" w:fill="FF0000"/>
            <w:vAlign w:val="center"/>
            <w:hideMark/>
          </w:tcPr>
          <w:p w14:paraId="3F783BF4" w14:textId="77777777" w:rsidR="004D42A4" w:rsidRPr="008A6EFC" w:rsidRDefault="004D42A4" w:rsidP="004D42A4">
            <w:pPr>
              <w:spacing w:after="0" w:line="240" w:lineRule="auto"/>
              <w:rPr>
                <w:rFonts w:ascii="Arial" w:eastAsia="Times New Roman" w:hAnsi="Arial" w:cs="Arial"/>
                <w:color w:val="242424"/>
                <w:lang w:eastAsia="en-GB"/>
              </w:rPr>
            </w:pPr>
          </w:p>
        </w:tc>
        <w:tc>
          <w:tcPr>
            <w:tcW w:w="376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2A0DE6E" w14:textId="4EFEEFCA" w:rsidR="004D42A4" w:rsidRPr="008A6EFC" w:rsidRDefault="004D42A4" w:rsidP="00ED7D63">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xml:space="preserve">God calls all people to seek justice for those most vulnerable to suffering injustice, such as income equality. In Isaiah 1:1, God’s people are taught to ‘learn to do right and seek justice.’ This means treating all people not only with fairness but also with protection and care. Through acts of charity, this means at </w:t>
            </w:r>
            <w:r w:rsidR="00B023D1">
              <w:rPr>
                <w:rFonts w:ascii="Arial" w:eastAsia="Times New Roman" w:hAnsi="Arial" w:cs="Arial"/>
                <w:color w:val="000000"/>
                <w:sz w:val="20"/>
                <w:szCs w:val="20"/>
                <w:bdr w:val="none" w:sz="0" w:space="0" w:color="auto" w:frame="1"/>
                <w:lang w:eastAsia="en-GB"/>
              </w:rPr>
              <w:t>Deanery</w:t>
            </w:r>
            <w:r w:rsidR="00ED7D63" w:rsidRPr="008A6EFC">
              <w:rPr>
                <w:rFonts w:ascii="Arial" w:eastAsia="Times New Roman" w:hAnsi="Arial" w:cs="Arial"/>
                <w:color w:val="000000"/>
                <w:sz w:val="20"/>
                <w:szCs w:val="20"/>
                <w:bdr w:val="none" w:sz="0" w:space="0" w:color="auto" w:frame="1"/>
                <w:lang w:eastAsia="en-GB"/>
              </w:rPr>
              <w:t xml:space="preserve"> we</w:t>
            </w:r>
            <w:r w:rsidRPr="008A6EFC">
              <w:rPr>
                <w:rFonts w:ascii="Arial" w:eastAsia="Times New Roman" w:hAnsi="Arial" w:cs="Arial"/>
                <w:color w:val="000000"/>
                <w:sz w:val="20"/>
                <w:szCs w:val="20"/>
                <w:bdr w:val="none" w:sz="0" w:space="0" w:color="auto" w:frame="1"/>
                <w:lang w:eastAsia="en-GB"/>
              </w:rPr>
              <w:t xml:space="preserve"> give help, support, or resources to those who are in need or less fortunate. We advocate for social justice and support organisations that address inequalities in our community, just as Jesus did in his ministry. Just like the prophets in the </w:t>
            </w:r>
            <w:r w:rsidR="00ED7D63" w:rsidRPr="008A6EFC">
              <w:rPr>
                <w:rFonts w:ascii="Arial" w:eastAsia="Times New Roman" w:hAnsi="Arial" w:cs="Arial"/>
                <w:color w:val="000000"/>
                <w:sz w:val="20"/>
                <w:szCs w:val="20"/>
                <w:bdr w:val="none" w:sz="0" w:space="0" w:color="auto" w:frame="1"/>
                <w:lang w:eastAsia="en-GB"/>
              </w:rPr>
              <w:t>Bible</w:t>
            </w:r>
            <w:r w:rsidRPr="008A6EFC">
              <w:rPr>
                <w:rFonts w:ascii="Arial" w:eastAsia="Times New Roman" w:hAnsi="Arial" w:cs="Arial"/>
                <w:color w:val="000000"/>
                <w:sz w:val="20"/>
                <w:szCs w:val="20"/>
                <w:bdr w:val="none" w:sz="0" w:space="0" w:color="auto" w:frame="1"/>
                <w:lang w:eastAsia="en-GB"/>
              </w:rPr>
              <w:t>, who created change, acceptable and addressed inequalities in their communities, we act as agents of change.</w:t>
            </w:r>
          </w:p>
        </w:tc>
        <w:tc>
          <w:tcPr>
            <w:tcW w:w="3770" w:type="dxa"/>
            <w:gridSpan w:val="2"/>
            <w:tcBorders>
              <w:bottom w:val="single" w:sz="8" w:space="0" w:color="auto"/>
              <w:right w:val="single" w:sz="8" w:space="0" w:color="auto"/>
            </w:tcBorders>
            <w:shd w:val="clear" w:color="auto" w:fill="FFFFFF"/>
            <w:tcMar>
              <w:top w:w="0" w:type="dxa"/>
              <w:left w:w="108" w:type="dxa"/>
              <w:bottom w:w="0" w:type="dxa"/>
              <w:right w:w="108" w:type="dxa"/>
            </w:tcMar>
            <w:hideMark/>
          </w:tcPr>
          <w:p w14:paraId="7081CCD1" w14:textId="73A92F03"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xml:space="preserve">The </w:t>
            </w:r>
            <w:r w:rsidR="00ED7D63" w:rsidRPr="008A6EFC">
              <w:rPr>
                <w:rFonts w:ascii="Arial" w:eastAsia="Times New Roman" w:hAnsi="Arial" w:cs="Arial"/>
                <w:color w:val="000000"/>
                <w:sz w:val="20"/>
                <w:szCs w:val="20"/>
                <w:bdr w:val="none" w:sz="0" w:space="0" w:color="auto" w:frame="1"/>
                <w:lang w:eastAsia="en-GB"/>
              </w:rPr>
              <w:t>Bible</w:t>
            </w:r>
            <w:r w:rsidRPr="008A6EFC">
              <w:rPr>
                <w:rFonts w:ascii="Arial" w:eastAsia="Times New Roman" w:hAnsi="Arial" w:cs="Arial"/>
                <w:color w:val="000000"/>
                <w:sz w:val="20"/>
                <w:szCs w:val="20"/>
                <w:bdr w:val="none" w:sz="0" w:space="0" w:color="auto" w:frame="1"/>
                <w:lang w:eastAsia="en-GB"/>
              </w:rPr>
              <w:t xml:space="preserve"> shares a vision of community characterised by love, unity, mutual care, hospitality, mission, and worship. These values underpin the way in which we interact with each other. This means we build partnerships with families, local organisations and community members to address shared concerns to improve educational outcomes. Our school is therefore a loving, inclusive and supportive community serving the school’s local families of</w:t>
            </w:r>
            <w:r w:rsidR="00B023D1">
              <w:rPr>
                <w:rFonts w:ascii="Arial" w:eastAsia="Times New Roman" w:hAnsi="Arial" w:cs="Arial"/>
                <w:color w:val="000000"/>
                <w:sz w:val="20"/>
                <w:szCs w:val="20"/>
                <w:bdr w:val="none" w:sz="0" w:space="0" w:color="auto" w:frame="1"/>
                <w:lang w:eastAsia="en-GB"/>
              </w:rPr>
              <w:t xml:space="preserve"> Deanery</w:t>
            </w:r>
            <w:r w:rsidR="003834D3" w:rsidRPr="008A6EFC">
              <w:rPr>
                <w:rFonts w:ascii="Arial" w:eastAsia="Times New Roman" w:hAnsi="Arial" w:cs="Arial"/>
                <w:color w:val="000000"/>
                <w:sz w:val="20"/>
                <w:szCs w:val="20"/>
                <w:bdr w:val="none" w:sz="0" w:space="0" w:color="auto" w:frame="1"/>
                <w:lang w:eastAsia="en-GB"/>
              </w:rPr>
              <w:t xml:space="preserve"> and surrounding villages</w:t>
            </w:r>
            <w:r w:rsidRPr="008A6EFC">
              <w:rPr>
                <w:rFonts w:ascii="Arial" w:eastAsia="Times New Roman" w:hAnsi="Arial" w:cs="Arial"/>
                <w:color w:val="000000"/>
                <w:sz w:val="20"/>
                <w:szCs w:val="20"/>
                <w:bdr w:val="none" w:sz="0" w:space="0" w:color="auto" w:frame="1"/>
                <w:lang w:eastAsia="en-GB"/>
              </w:rPr>
              <w:t>. Just like the Good Shepherd, we know our community as individuals, understanding their aspirations and needs. As a result, our children are able to thrive.</w:t>
            </w:r>
          </w:p>
          <w:p w14:paraId="3E9B6A3C" w14:textId="77777777"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w:t>
            </w:r>
          </w:p>
          <w:p w14:paraId="6B475763" w14:textId="77777777"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w:t>
            </w:r>
          </w:p>
        </w:tc>
        <w:tc>
          <w:tcPr>
            <w:tcW w:w="3769" w:type="dxa"/>
            <w:gridSpan w:val="2"/>
            <w:tcBorders>
              <w:bottom w:val="single" w:sz="8" w:space="0" w:color="auto"/>
              <w:right w:val="single" w:sz="8" w:space="0" w:color="auto"/>
            </w:tcBorders>
            <w:shd w:val="clear" w:color="auto" w:fill="FFFFFF"/>
            <w:tcMar>
              <w:top w:w="0" w:type="dxa"/>
              <w:left w:w="108" w:type="dxa"/>
              <w:bottom w:w="0" w:type="dxa"/>
              <w:right w:w="108" w:type="dxa"/>
            </w:tcMar>
            <w:hideMark/>
          </w:tcPr>
          <w:p w14:paraId="2AF057C5" w14:textId="77777777"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Christianity teaches that every human being is created in the image of God (Genesis 1:27), where each person is treated with dignity and respect. This foundational belief serves as the basis for promoting human well-being, both physically and spiritually. There are numerous teachings that inspire us to be agents of change for each other in our community. For example, stewardship of the body, where Paul, the Apostle, teaches that the body is a temple of the Holy spirt; community support and care, where we are called to bear one another's burdens, offering encouragement and support; and, peace, hope and contentment through our relationship with God, and Jesus Christ, that provides comfort and assurance of God’s faithfulness through times of challenge.</w:t>
            </w:r>
          </w:p>
        </w:tc>
        <w:tc>
          <w:tcPr>
            <w:tcW w:w="377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163DC22" w14:textId="25DE5349"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xml:space="preserve">God created earth and entrusted us, as humans, with stewardship over it (Genesis 1:26-31). There is a natural implication of responsibility to care for and preserve the environment, including its natural resources and ecosystems. In the </w:t>
            </w:r>
            <w:r w:rsidR="00ED7D63" w:rsidRPr="008A6EFC">
              <w:rPr>
                <w:rFonts w:ascii="Arial" w:eastAsia="Times New Roman" w:hAnsi="Arial" w:cs="Arial"/>
                <w:color w:val="000000"/>
                <w:sz w:val="20"/>
                <w:szCs w:val="20"/>
                <w:bdr w:val="none" w:sz="0" w:space="0" w:color="auto" w:frame="1"/>
                <w:lang w:eastAsia="en-GB"/>
              </w:rPr>
              <w:t>Bible</w:t>
            </w:r>
            <w:r w:rsidRPr="008A6EFC">
              <w:rPr>
                <w:rFonts w:ascii="Arial" w:eastAsia="Times New Roman" w:hAnsi="Arial" w:cs="Arial"/>
                <w:color w:val="000000"/>
                <w:sz w:val="20"/>
                <w:szCs w:val="20"/>
                <w:bdr w:val="none" w:sz="0" w:space="0" w:color="auto" w:frame="1"/>
                <w:lang w:eastAsia="en-GB"/>
              </w:rPr>
              <w:t>, there are examples of sustainable practices, such as resting the land during Sabbath years and when Noah preserved two of each species. This highlights that we must be accountable caretakers of God’s creation. We understand that environmental degradation, often affects the poor and vulnerable and so we want our children to understand the effects that practices can have on the environment. This means we want pupils and staff to advocate for environmental sustainability within the school community by promoting practices such recycling programs</w:t>
            </w:r>
            <w:r w:rsidR="0008777E" w:rsidRPr="008A6EFC">
              <w:rPr>
                <w:rFonts w:ascii="Arial" w:eastAsia="Times New Roman" w:hAnsi="Arial" w:cs="Arial"/>
                <w:color w:val="000000"/>
                <w:sz w:val="20"/>
                <w:szCs w:val="20"/>
                <w:bdr w:val="none" w:sz="0" w:space="0" w:color="auto" w:frame="1"/>
                <w:lang w:eastAsia="en-GB"/>
              </w:rPr>
              <w:t>’ actively seeking ways to care and protect species of animals</w:t>
            </w:r>
            <w:r w:rsidRPr="008A6EFC">
              <w:rPr>
                <w:rFonts w:ascii="Arial" w:eastAsia="Times New Roman" w:hAnsi="Arial" w:cs="Arial"/>
                <w:color w:val="000000"/>
                <w:sz w:val="20"/>
                <w:szCs w:val="20"/>
                <w:bdr w:val="none" w:sz="0" w:space="0" w:color="auto" w:frame="1"/>
                <w:lang w:eastAsia="en-GB"/>
              </w:rPr>
              <w:t xml:space="preserve"> and reducing waste.</w:t>
            </w:r>
          </w:p>
        </w:tc>
      </w:tr>
      <w:tr w:rsidR="00CB1754" w:rsidRPr="008A6EFC" w14:paraId="4F6A5EE6" w14:textId="77777777" w:rsidTr="00574899">
        <w:trPr>
          <w:trHeight w:val="1134"/>
        </w:trPr>
        <w:tc>
          <w:tcPr>
            <w:tcW w:w="1082" w:type="dxa"/>
            <w:tcBorders>
              <w:left w:val="single" w:sz="8" w:space="0" w:color="auto"/>
              <w:bottom w:val="single" w:sz="8" w:space="0" w:color="auto"/>
              <w:right w:val="single" w:sz="8" w:space="0" w:color="auto"/>
            </w:tcBorders>
            <w:shd w:val="clear" w:color="auto" w:fill="FF0000"/>
            <w:tcMar>
              <w:top w:w="0" w:type="dxa"/>
              <w:left w:w="108" w:type="dxa"/>
              <w:bottom w:w="0" w:type="dxa"/>
              <w:right w:w="108" w:type="dxa"/>
            </w:tcMar>
            <w:vAlign w:val="center"/>
            <w:hideMark/>
          </w:tcPr>
          <w:p w14:paraId="71ABD4B3" w14:textId="587FE386" w:rsidR="004D42A4" w:rsidRPr="008A6EFC" w:rsidRDefault="004D42A4" w:rsidP="004D42A4">
            <w:pPr>
              <w:spacing w:after="0" w:line="240" w:lineRule="auto"/>
              <w:ind w:left="113" w:right="113"/>
              <w:jc w:val="center"/>
              <w:rPr>
                <w:rFonts w:ascii="Arial" w:eastAsia="Times New Roman" w:hAnsi="Arial" w:cs="Arial"/>
                <w:color w:val="242424"/>
                <w:lang w:eastAsia="en-GB"/>
              </w:rPr>
            </w:pPr>
            <w:r w:rsidRPr="008A6EFC">
              <w:rPr>
                <w:rFonts w:ascii="Arial" w:eastAsia="Times New Roman" w:hAnsi="Arial" w:cs="Arial"/>
                <w:color w:val="000000"/>
                <w:bdr w:val="none" w:sz="0" w:space="0" w:color="auto" w:frame="1"/>
                <w:lang w:eastAsia="en-GB"/>
              </w:rPr>
              <w:t>What does this look like</w:t>
            </w:r>
            <w:r w:rsidR="00CB1754" w:rsidRPr="008A6EFC">
              <w:rPr>
                <w:rFonts w:ascii="Arial" w:eastAsia="Times New Roman" w:hAnsi="Arial" w:cs="Arial"/>
                <w:color w:val="000000"/>
                <w:bdr w:val="none" w:sz="0" w:space="0" w:color="auto" w:frame="1"/>
                <w:lang w:eastAsia="en-GB"/>
              </w:rPr>
              <w:t xml:space="preserve"> at </w:t>
            </w:r>
            <w:r w:rsidR="00B023D1">
              <w:rPr>
                <w:rFonts w:ascii="Arial" w:eastAsia="Times New Roman" w:hAnsi="Arial" w:cs="Arial"/>
                <w:color w:val="000000"/>
                <w:bdr w:val="none" w:sz="0" w:space="0" w:color="auto" w:frame="1"/>
                <w:lang w:eastAsia="en-GB"/>
              </w:rPr>
              <w:t>Deanery</w:t>
            </w:r>
            <w:r w:rsidRPr="008A6EFC">
              <w:rPr>
                <w:rFonts w:ascii="Arial" w:eastAsia="Times New Roman" w:hAnsi="Arial" w:cs="Arial"/>
                <w:color w:val="000000"/>
                <w:bdr w:val="none" w:sz="0" w:space="0" w:color="auto" w:frame="1"/>
                <w:lang w:eastAsia="en-GB"/>
              </w:rPr>
              <w:t>?</w:t>
            </w:r>
          </w:p>
        </w:tc>
        <w:tc>
          <w:tcPr>
            <w:tcW w:w="376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80BCDB6" w14:textId="56A26DF4" w:rsidR="004D42A4" w:rsidRPr="008A6EFC" w:rsidRDefault="008A6EFC"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Each term we consult</w:t>
            </w:r>
            <w:r w:rsidR="0008777E" w:rsidRPr="008A6EFC">
              <w:rPr>
                <w:rFonts w:ascii="Arial" w:eastAsia="Times New Roman" w:hAnsi="Arial" w:cs="Arial"/>
                <w:color w:val="000000"/>
                <w:sz w:val="20"/>
                <w:szCs w:val="20"/>
                <w:bdr w:val="none" w:sz="0" w:space="0" w:color="auto" w:frame="1"/>
                <w:lang w:eastAsia="en-GB"/>
              </w:rPr>
              <w:t xml:space="preserve"> with pupils about causes close to their hearts. We </w:t>
            </w:r>
            <w:r w:rsidRPr="008A6EFC">
              <w:rPr>
                <w:rFonts w:ascii="Arial" w:eastAsia="Times New Roman" w:hAnsi="Arial" w:cs="Arial"/>
                <w:color w:val="000000"/>
                <w:sz w:val="20"/>
                <w:szCs w:val="20"/>
                <w:bdr w:val="none" w:sz="0" w:space="0" w:color="auto" w:frame="1"/>
                <w:lang w:eastAsia="en-GB"/>
              </w:rPr>
              <w:t xml:space="preserve">raise money in different ways towards these charities. </w:t>
            </w:r>
            <w:r w:rsidR="004D42A4" w:rsidRPr="008A6EFC">
              <w:rPr>
                <w:rFonts w:ascii="Arial" w:eastAsia="Times New Roman" w:hAnsi="Arial" w:cs="Arial"/>
                <w:color w:val="000000"/>
                <w:sz w:val="20"/>
                <w:szCs w:val="20"/>
                <w:bdr w:val="none" w:sz="0" w:space="0" w:color="auto" w:frame="1"/>
                <w:lang w:eastAsia="en-GB"/>
              </w:rPr>
              <w:t xml:space="preserve">This enables our children to </w:t>
            </w:r>
            <w:r w:rsidR="0008777E" w:rsidRPr="008A6EFC">
              <w:rPr>
                <w:rFonts w:ascii="Arial" w:eastAsia="Times New Roman" w:hAnsi="Arial" w:cs="Arial"/>
                <w:color w:val="000000"/>
                <w:sz w:val="20"/>
                <w:szCs w:val="20"/>
                <w:bdr w:val="none" w:sz="0" w:space="0" w:color="auto" w:frame="1"/>
                <w:lang w:eastAsia="en-GB"/>
              </w:rPr>
              <w:t xml:space="preserve">recognise Christianity as a global religion and </w:t>
            </w:r>
            <w:r w:rsidR="004D42A4" w:rsidRPr="008A6EFC">
              <w:rPr>
                <w:rFonts w:ascii="Arial" w:eastAsia="Times New Roman" w:hAnsi="Arial" w:cs="Arial"/>
                <w:color w:val="000000"/>
                <w:sz w:val="20"/>
                <w:szCs w:val="20"/>
                <w:bdr w:val="none" w:sz="0" w:space="0" w:color="auto" w:frame="1"/>
                <w:lang w:eastAsia="en-GB"/>
              </w:rPr>
              <w:t>be agents of change.</w:t>
            </w:r>
          </w:p>
          <w:p w14:paraId="1C379012" w14:textId="6A575C2F" w:rsidR="00AE561D" w:rsidRPr="008A6EFC" w:rsidRDefault="008A6EFC" w:rsidP="00AE561D">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Clothing recycling.</w:t>
            </w:r>
          </w:p>
          <w:p w14:paraId="27DFB488" w14:textId="34786D50"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 xml:space="preserve">We link with other local charities </w:t>
            </w:r>
            <w:r w:rsidR="0008777E" w:rsidRPr="008A6EFC">
              <w:rPr>
                <w:rFonts w:ascii="Arial" w:eastAsia="Times New Roman" w:hAnsi="Arial" w:cs="Arial"/>
                <w:color w:val="000000"/>
                <w:sz w:val="20"/>
                <w:szCs w:val="20"/>
                <w:bdr w:val="none" w:sz="0" w:space="0" w:color="auto" w:frame="1"/>
                <w:lang w:eastAsia="en-GB"/>
              </w:rPr>
              <w:t xml:space="preserve">such as the local Foodbank. </w:t>
            </w:r>
            <w:r w:rsidRPr="008A6EFC">
              <w:rPr>
                <w:rFonts w:ascii="Arial" w:eastAsia="Times New Roman" w:hAnsi="Arial" w:cs="Arial"/>
                <w:color w:val="000000"/>
                <w:sz w:val="20"/>
                <w:szCs w:val="20"/>
                <w:bdr w:val="none" w:sz="0" w:space="0" w:color="auto" w:frame="1"/>
                <w:lang w:eastAsia="en-GB"/>
              </w:rPr>
              <w:t xml:space="preserve"> </w:t>
            </w:r>
          </w:p>
          <w:p w14:paraId="2553BE01" w14:textId="234DC567"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lastRenderedPageBreak/>
              <w:t>We offer support at times when this is needed</w:t>
            </w:r>
            <w:r w:rsidR="0008777E" w:rsidRPr="008A6EFC">
              <w:rPr>
                <w:rFonts w:ascii="Arial" w:eastAsia="Times New Roman" w:hAnsi="Arial" w:cs="Arial"/>
                <w:color w:val="000000"/>
                <w:sz w:val="20"/>
                <w:szCs w:val="20"/>
                <w:bdr w:val="none" w:sz="0" w:space="0" w:color="auto" w:frame="1"/>
                <w:lang w:eastAsia="en-GB"/>
              </w:rPr>
              <w:t>. Our pastoral offer and care for our pupils and their families is extensive</w:t>
            </w:r>
            <w:r w:rsidR="00B023D1">
              <w:rPr>
                <w:rFonts w:ascii="Arial" w:eastAsia="Times New Roman" w:hAnsi="Arial" w:cs="Arial"/>
                <w:color w:val="000000"/>
                <w:sz w:val="20"/>
                <w:szCs w:val="20"/>
                <w:bdr w:val="none" w:sz="0" w:space="0" w:color="auto" w:frame="1"/>
                <w:lang w:eastAsia="en-GB"/>
              </w:rPr>
              <w:t xml:space="preserve"> (Jolly Jungle; Drawing and Talking).</w:t>
            </w:r>
          </w:p>
        </w:tc>
        <w:tc>
          <w:tcPr>
            <w:tcW w:w="3770" w:type="dxa"/>
            <w:gridSpan w:val="2"/>
            <w:tcBorders>
              <w:bottom w:val="single" w:sz="8" w:space="0" w:color="auto"/>
              <w:right w:val="single" w:sz="8" w:space="0" w:color="auto"/>
            </w:tcBorders>
            <w:shd w:val="clear" w:color="auto" w:fill="FFFFFF"/>
            <w:tcMar>
              <w:top w:w="0" w:type="dxa"/>
              <w:left w:w="108" w:type="dxa"/>
              <w:bottom w:w="0" w:type="dxa"/>
              <w:right w:w="108" w:type="dxa"/>
            </w:tcMar>
            <w:hideMark/>
          </w:tcPr>
          <w:p w14:paraId="520A6A05" w14:textId="3E3B93FC" w:rsidR="0016122C" w:rsidRPr="008A6EFC" w:rsidRDefault="008A6EFC"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lastRenderedPageBreak/>
              <w:t>Community postcards.</w:t>
            </w:r>
          </w:p>
          <w:p w14:paraId="18ACEB02" w14:textId="77654F34"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Prayer and worship with the school community</w:t>
            </w:r>
            <w:r w:rsidR="00B023D1">
              <w:rPr>
                <w:rFonts w:ascii="Arial" w:eastAsia="Times New Roman" w:hAnsi="Arial" w:cs="Arial"/>
                <w:color w:val="000000"/>
                <w:sz w:val="20"/>
                <w:szCs w:val="20"/>
                <w:bdr w:val="none" w:sz="0" w:space="0" w:color="auto" w:frame="1"/>
                <w:lang w:eastAsia="en-GB"/>
              </w:rPr>
              <w:t>: Parent Prayer Group; weekly staff prayer.</w:t>
            </w:r>
          </w:p>
          <w:p w14:paraId="35439479" w14:textId="1E2BB398" w:rsidR="004D42A4"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 xml:space="preserve">Protected Characteristics within the curriculum – library enriched with high quality texts; </w:t>
            </w:r>
          </w:p>
          <w:p w14:paraId="3A36A964" w14:textId="0EDD9B2A" w:rsidR="00600ECE" w:rsidRPr="008A6EFC" w:rsidRDefault="00600ECE" w:rsidP="008A6EFC">
            <w:pPr>
              <w:spacing w:after="0" w:line="240" w:lineRule="auto"/>
              <w:rPr>
                <w:rFonts w:ascii="Arial" w:eastAsia="Times New Roman" w:hAnsi="Arial" w:cs="Arial"/>
                <w:color w:val="000000"/>
                <w:sz w:val="20"/>
                <w:szCs w:val="20"/>
                <w:lang w:eastAsia="en-GB"/>
              </w:rPr>
            </w:pPr>
          </w:p>
        </w:tc>
        <w:tc>
          <w:tcPr>
            <w:tcW w:w="3769" w:type="dxa"/>
            <w:gridSpan w:val="2"/>
            <w:tcBorders>
              <w:bottom w:val="single" w:sz="8" w:space="0" w:color="auto"/>
              <w:right w:val="single" w:sz="8" w:space="0" w:color="auto"/>
            </w:tcBorders>
            <w:shd w:val="clear" w:color="auto" w:fill="FFFFFF"/>
            <w:tcMar>
              <w:top w:w="0" w:type="dxa"/>
              <w:left w:w="108" w:type="dxa"/>
              <w:bottom w:w="0" w:type="dxa"/>
              <w:right w:w="108" w:type="dxa"/>
            </w:tcMar>
            <w:hideMark/>
          </w:tcPr>
          <w:p w14:paraId="5E0D4103" w14:textId="57CCF2A8" w:rsidR="004D42A4" w:rsidRPr="008A6EFC" w:rsidRDefault="00CA10EB"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Anti-</w:t>
            </w:r>
            <w:r w:rsidR="004D42A4" w:rsidRPr="008A6EFC">
              <w:rPr>
                <w:rFonts w:ascii="Arial" w:eastAsia="Times New Roman" w:hAnsi="Arial" w:cs="Arial"/>
                <w:color w:val="000000"/>
                <w:sz w:val="20"/>
                <w:szCs w:val="20"/>
                <w:bdr w:val="none" w:sz="0" w:space="0" w:color="auto" w:frame="1"/>
                <w:lang w:eastAsia="en-GB"/>
              </w:rPr>
              <w:t>Bullying</w:t>
            </w:r>
            <w:r w:rsidRPr="008A6EFC">
              <w:rPr>
                <w:rFonts w:ascii="Arial" w:eastAsia="Times New Roman" w:hAnsi="Arial" w:cs="Arial"/>
                <w:color w:val="000000"/>
                <w:sz w:val="20"/>
                <w:szCs w:val="20"/>
                <w:bdr w:val="none" w:sz="0" w:space="0" w:color="auto" w:frame="1"/>
                <w:lang w:eastAsia="en-GB"/>
              </w:rPr>
              <w:t xml:space="preserve"> charter</w:t>
            </w:r>
          </w:p>
          <w:p w14:paraId="3D83E835" w14:textId="2C1E2F03"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Neurodiversity</w:t>
            </w:r>
            <w:r w:rsidR="00CA10EB" w:rsidRPr="008A6EFC">
              <w:rPr>
                <w:rFonts w:ascii="Arial" w:eastAsia="Times New Roman" w:hAnsi="Arial" w:cs="Arial"/>
                <w:color w:val="000000"/>
                <w:sz w:val="20"/>
                <w:szCs w:val="20"/>
                <w:bdr w:val="none" w:sz="0" w:space="0" w:color="auto" w:frame="1"/>
                <w:lang w:eastAsia="en-GB"/>
              </w:rPr>
              <w:t xml:space="preserve"> – trained staff; links with </w:t>
            </w:r>
            <w:r w:rsidR="008A6EFC" w:rsidRPr="008A6EFC">
              <w:rPr>
                <w:rFonts w:ascii="Arial" w:eastAsia="Times New Roman" w:hAnsi="Arial" w:cs="Arial"/>
                <w:color w:val="000000"/>
                <w:sz w:val="20"/>
                <w:szCs w:val="20"/>
                <w:bdr w:val="none" w:sz="0" w:space="0" w:color="auto" w:frame="1"/>
                <w:lang w:eastAsia="en-GB"/>
              </w:rPr>
              <w:t>external agencies.</w:t>
            </w:r>
          </w:p>
          <w:p w14:paraId="0870041C" w14:textId="6D8FD4BE" w:rsidR="004D42A4"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 xml:space="preserve">Staff initiative </w:t>
            </w:r>
          </w:p>
          <w:p w14:paraId="41E1701D" w14:textId="65BF4812" w:rsidR="00AE561D"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Wellbeing Walks</w:t>
            </w:r>
          </w:p>
          <w:p w14:paraId="763CC622" w14:textId="7A17327E" w:rsidR="00AE561D"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Forest Schools</w:t>
            </w:r>
          </w:p>
          <w:p w14:paraId="66F90B73" w14:textId="54D55A93" w:rsidR="00AE561D" w:rsidRPr="008A6EFC" w:rsidRDefault="008A6EFC"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Peer Mediators</w:t>
            </w:r>
            <w:r w:rsidR="00A14F59" w:rsidRPr="008A6EFC">
              <w:rPr>
                <w:rFonts w:ascii="Arial" w:eastAsia="Times New Roman" w:hAnsi="Arial" w:cs="Arial"/>
                <w:color w:val="000000"/>
                <w:sz w:val="20"/>
                <w:szCs w:val="20"/>
                <w:lang w:eastAsia="en-GB"/>
              </w:rPr>
              <w:t xml:space="preserve"> to support pupils at breaktimes</w:t>
            </w:r>
          </w:p>
          <w:p w14:paraId="43D18896" w14:textId="5EC62D99" w:rsidR="004D42A4" w:rsidRPr="008A6EFC" w:rsidRDefault="004D42A4" w:rsidP="008A6EFC">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Whole school trips</w:t>
            </w:r>
          </w:p>
        </w:tc>
        <w:tc>
          <w:tcPr>
            <w:tcW w:w="377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871B284" w14:textId="77777777"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Christmas card recycling</w:t>
            </w:r>
          </w:p>
          <w:p w14:paraId="1CDA4B7F" w14:textId="208A6290" w:rsidR="004D42A4" w:rsidRPr="00B023D1"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Recycling every week</w:t>
            </w:r>
          </w:p>
          <w:p w14:paraId="343A1827" w14:textId="7A9E4EDF" w:rsidR="00B023D1" w:rsidRPr="008A6EFC" w:rsidRDefault="00B023D1" w:rsidP="0008777E">
            <w:pPr>
              <w:numPr>
                <w:ilvl w:val="0"/>
                <w:numId w:val="5"/>
              </w:numPr>
              <w:spacing w:after="0" w:line="240" w:lineRule="auto"/>
              <w:ind w:left="360"/>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Postcard Walks for the community</w:t>
            </w:r>
          </w:p>
          <w:p w14:paraId="77F3E216" w14:textId="4C9F047B" w:rsidR="0008777E"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Collecting plastic bottles to create an eco-greenhouse in the school grounds</w:t>
            </w:r>
          </w:p>
          <w:p w14:paraId="079E2CEA" w14:textId="1ADB3BD7" w:rsidR="00B023D1" w:rsidRPr="008A6EFC" w:rsidRDefault="00B023D1" w:rsidP="0008777E">
            <w:pPr>
              <w:numPr>
                <w:ilvl w:val="0"/>
                <w:numId w:val="5"/>
              </w:numPr>
              <w:spacing w:after="0" w:line="240" w:lineRule="auto"/>
              <w:ind w:left="360"/>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Environmental area – enrichment club; community support; growing our own</w:t>
            </w:r>
          </w:p>
          <w:p w14:paraId="0B7BB841" w14:textId="2426CD39"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Making bird feeders in the winter.</w:t>
            </w:r>
          </w:p>
          <w:p w14:paraId="7F9BB694" w14:textId="33C97F0B"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lastRenderedPageBreak/>
              <w:t>No Mow May</w:t>
            </w:r>
          </w:p>
          <w:p w14:paraId="541B8D1B" w14:textId="16BE7514" w:rsidR="0008777E" w:rsidRPr="008A6EFC" w:rsidRDefault="00B023D1" w:rsidP="0008777E">
            <w:pPr>
              <w:numPr>
                <w:ilvl w:val="0"/>
                <w:numId w:val="5"/>
              </w:numPr>
              <w:spacing w:after="0" w:line="240" w:lineRule="auto"/>
              <w:ind w:left="360"/>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Travel Tracker</w:t>
            </w:r>
          </w:p>
          <w:p w14:paraId="35C7601D" w14:textId="46470CFD"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Hedgehog awareness week – creating hedgehog houses.</w:t>
            </w:r>
          </w:p>
          <w:p w14:paraId="77660994" w14:textId="77777777"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Engaging with Severn Trent water to find ways to reduce our water usage.</w:t>
            </w:r>
          </w:p>
          <w:p w14:paraId="718A46B2" w14:textId="7B866FA5"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Eco council</w:t>
            </w:r>
          </w:p>
          <w:p w14:paraId="6F75F829" w14:textId="5C175E12" w:rsidR="00AE561D" w:rsidRPr="008A6EFC" w:rsidRDefault="00B023D1" w:rsidP="0008777E">
            <w:pPr>
              <w:numPr>
                <w:ilvl w:val="0"/>
                <w:numId w:val="5"/>
              </w:numPr>
              <w:spacing w:after="0" w:line="240" w:lineRule="auto"/>
              <w:ind w:left="360"/>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Sustainability driver</w:t>
            </w:r>
          </w:p>
          <w:p w14:paraId="60C70DD4" w14:textId="53BFA520" w:rsidR="004D42A4" w:rsidRPr="008A6EFC" w:rsidRDefault="00AE561D" w:rsidP="008A6EFC">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Sustainability units in science</w:t>
            </w:r>
          </w:p>
        </w:tc>
      </w:tr>
    </w:tbl>
    <w:p w14:paraId="3EC77213" w14:textId="77777777" w:rsidR="00000000" w:rsidRPr="008A6EFC" w:rsidRDefault="00000000">
      <w:pPr>
        <w:rPr>
          <w:rFonts w:ascii="Arial" w:hAnsi="Arial" w:cs="Arial"/>
        </w:rPr>
      </w:pPr>
    </w:p>
    <w:sectPr w:rsidR="00AD5D05" w:rsidRPr="008A6EFC" w:rsidSect="004D42A4">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53F74" w14:textId="77777777" w:rsidR="0058249E" w:rsidRDefault="0058249E" w:rsidP="00CB1754">
      <w:pPr>
        <w:spacing w:after="0" w:line="240" w:lineRule="auto"/>
      </w:pPr>
      <w:r>
        <w:separator/>
      </w:r>
    </w:p>
  </w:endnote>
  <w:endnote w:type="continuationSeparator" w:id="0">
    <w:p w14:paraId="735B7A28" w14:textId="77777777" w:rsidR="0058249E" w:rsidRDefault="0058249E" w:rsidP="00CB1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23D7" w14:textId="77777777" w:rsidR="0058249E" w:rsidRDefault="0058249E" w:rsidP="00CB1754">
      <w:pPr>
        <w:spacing w:after="0" w:line="240" w:lineRule="auto"/>
      </w:pPr>
      <w:r>
        <w:separator/>
      </w:r>
    </w:p>
  </w:footnote>
  <w:footnote w:type="continuationSeparator" w:id="0">
    <w:p w14:paraId="3A41D69B" w14:textId="77777777" w:rsidR="0058249E" w:rsidRDefault="0058249E" w:rsidP="00CB1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A5281" w14:textId="51903741" w:rsidR="00CB1754" w:rsidRPr="008A6EFC" w:rsidRDefault="008F5EF1" w:rsidP="00CB1754">
    <w:pPr>
      <w:pStyle w:val="NormalWeb"/>
      <w:spacing w:before="0" w:beforeAutospacing="0" w:after="0" w:afterAutospacing="0"/>
      <w:jc w:val="center"/>
      <w:rPr>
        <w:rFonts w:ascii="Arial" w:hAnsi="Arial" w:cs="Arial"/>
        <w:b/>
        <w:color w:val="242424"/>
        <w:sz w:val="22"/>
        <w:szCs w:val="22"/>
        <w:u w:val="single"/>
      </w:rPr>
    </w:pPr>
    <w:r>
      <w:rPr>
        <w:rFonts w:ascii="Arial" w:hAnsi="Arial" w:cs="Arial"/>
        <w:b/>
        <w:noProof/>
        <w:color w:val="242424"/>
        <w:sz w:val="36"/>
        <w:szCs w:val="36"/>
        <w:u w:val="single"/>
        <w:bdr w:val="none" w:sz="0" w:space="0" w:color="auto" w:frame="1"/>
      </w:rPr>
      <w:drawing>
        <wp:anchor distT="0" distB="0" distL="114300" distR="114300" simplePos="0" relativeHeight="251658240" behindDoc="0" locked="0" layoutInCell="1" allowOverlap="1" wp14:anchorId="24A4929B" wp14:editId="022B5881">
          <wp:simplePos x="0" y="0"/>
          <wp:positionH relativeFrom="column">
            <wp:posOffset>8801100</wp:posOffset>
          </wp:positionH>
          <wp:positionV relativeFrom="paragraph">
            <wp:posOffset>-281940</wp:posOffset>
          </wp:positionV>
          <wp:extent cx="866775" cy="876300"/>
          <wp:effectExtent l="0" t="0" r="9525" b="0"/>
          <wp:wrapNone/>
          <wp:docPr id="2" name="Picture 2" descr="A logo of a cross and a f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cross and a fox&#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66775" cy="876300"/>
                  </a:xfrm>
                  <a:prstGeom prst="rect">
                    <a:avLst/>
                  </a:prstGeom>
                </pic:spPr>
              </pic:pic>
            </a:graphicData>
          </a:graphic>
          <wp14:sizeRelH relativeFrom="page">
            <wp14:pctWidth>0</wp14:pctWidth>
          </wp14:sizeRelH>
          <wp14:sizeRelV relativeFrom="page">
            <wp14:pctHeight>0</wp14:pctHeight>
          </wp14:sizeRelV>
        </wp:anchor>
      </w:drawing>
    </w:r>
    <w:r w:rsidR="00CB1754" w:rsidRPr="008A6EFC">
      <w:rPr>
        <w:rFonts w:ascii="Arial" w:hAnsi="Arial" w:cs="Arial"/>
        <w:b/>
        <w:color w:val="242424"/>
        <w:sz w:val="36"/>
        <w:szCs w:val="36"/>
        <w:u w:val="single"/>
        <w:bdr w:val="none" w:sz="0" w:space="0" w:color="auto" w:frame="1"/>
      </w:rPr>
      <w:t>Courageous Advocacy</w:t>
    </w:r>
  </w:p>
  <w:p w14:paraId="10A5EBDB" w14:textId="77777777" w:rsidR="00CB1754" w:rsidRPr="008A6EFC" w:rsidRDefault="00CB1754">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60EB1"/>
    <w:multiLevelType w:val="multilevel"/>
    <w:tmpl w:val="C402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C5C61"/>
    <w:multiLevelType w:val="multilevel"/>
    <w:tmpl w:val="7B7A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875BF"/>
    <w:multiLevelType w:val="multilevel"/>
    <w:tmpl w:val="DC789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22BF8"/>
    <w:multiLevelType w:val="multilevel"/>
    <w:tmpl w:val="1FE6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1B2C78"/>
    <w:multiLevelType w:val="hybridMultilevel"/>
    <w:tmpl w:val="676E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928451">
    <w:abstractNumId w:val="2"/>
  </w:num>
  <w:num w:numId="2" w16cid:durableId="316038954">
    <w:abstractNumId w:val="3"/>
  </w:num>
  <w:num w:numId="3" w16cid:durableId="877621325">
    <w:abstractNumId w:val="1"/>
  </w:num>
  <w:num w:numId="4" w16cid:durableId="592008341">
    <w:abstractNumId w:val="0"/>
  </w:num>
  <w:num w:numId="5" w16cid:durableId="10829472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2A4"/>
    <w:rsid w:val="0008777E"/>
    <w:rsid w:val="0016122C"/>
    <w:rsid w:val="003834D3"/>
    <w:rsid w:val="004A360B"/>
    <w:rsid w:val="004D42A4"/>
    <w:rsid w:val="00574899"/>
    <w:rsid w:val="0058249E"/>
    <w:rsid w:val="00600ECE"/>
    <w:rsid w:val="00676B97"/>
    <w:rsid w:val="008A6EFC"/>
    <w:rsid w:val="008F5EF1"/>
    <w:rsid w:val="00A14F59"/>
    <w:rsid w:val="00A349EB"/>
    <w:rsid w:val="00A851E2"/>
    <w:rsid w:val="00AB3C39"/>
    <w:rsid w:val="00AE561D"/>
    <w:rsid w:val="00B023D1"/>
    <w:rsid w:val="00CA10EB"/>
    <w:rsid w:val="00CB1754"/>
    <w:rsid w:val="00ED7D63"/>
    <w:rsid w:val="00FE7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3985C"/>
  <w15:chartTrackingRefBased/>
  <w15:docId w15:val="{4D5EAAD3-0E8F-4635-9F55-861EE84E1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42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B1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754"/>
  </w:style>
  <w:style w:type="paragraph" w:styleId="Footer">
    <w:name w:val="footer"/>
    <w:basedOn w:val="Normal"/>
    <w:link w:val="FooterChar"/>
    <w:uiPriority w:val="99"/>
    <w:unhideWhenUsed/>
    <w:rsid w:val="00CB1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754"/>
  </w:style>
  <w:style w:type="paragraph" w:styleId="ListParagraph">
    <w:name w:val="List Paragraph"/>
    <w:basedOn w:val="Normal"/>
    <w:uiPriority w:val="34"/>
    <w:qFormat/>
    <w:rsid w:val="000877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335928">
      <w:bodyDiv w:val="1"/>
      <w:marLeft w:val="0"/>
      <w:marRight w:val="0"/>
      <w:marTop w:val="0"/>
      <w:marBottom w:val="0"/>
      <w:divBdr>
        <w:top w:val="none" w:sz="0" w:space="0" w:color="auto"/>
        <w:left w:val="none" w:sz="0" w:space="0" w:color="auto"/>
        <w:bottom w:val="none" w:sz="0" w:space="0" w:color="auto"/>
        <w:right w:val="none" w:sz="0" w:space="0" w:color="auto"/>
      </w:divBdr>
    </w:div>
    <w:div w:id="1629973419">
      <w:bodyDiv w:val="1"/>
      <w:marLeft w:val="0"/>
      <w:marRight w:val="0"/>
      <w:marTop w:val="0"/>
      <w:marBottom w:val="0"/>
      <w:divBdr>
        <w:top w:val="none" w:sz="0" w:space="0" w:color="auto"/>
        <w:left w:val="none" w:sz="0" w:space="0" w:color="auto"/>
        <w:bottom w:val="none" w:sz="0" w:space="0" w:color="auto"/>
        <w:right w:val="none" w:sz="0" w:space="0" w:color="auto"/>
      </w:divBdr>
    </w:div>
    <w:div w:id="165787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6A09B6C8E08640AB41936D69E245A3" ma:contentTypeVersion="15" ma:contentTypeDescription="Create a new document." ma:contentTypeScope="" ma:versionID="0801e22b7eeee9a8ccab20e995107439">
  <xsd:schema xmlns:xsd="http://www.w3.org/2001/XMLSchema" xmlns:xs="http://www.w3.org/2001/XMLSchema" xmlns:p="http://schemas.microsoft.com/office/2006/metadata/properties" xmlns:ns2="32e9b6f1-4369-4a2a-bf5d-e0d73800824e" xmlns:ns3="d1ed828e-cdb5-49a2-bd86-e96b6753b7a6" targetNamespace="http://schemas.microsoft.com/office/2006/metadata/properties" ma:root="true" ma:fieldsID="52bd94959c3173c3daea0839e79dca4a" ns2:_="" ns3:_="">
    <xsd:import namespace="32e9b6f1-4369-4a2a-bf5d-e0d73800824e"/>
    <xsd:import namespace="d1ed828e-cdb5-49a2-bd86-e96b6753b7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9b6f1-4369-4a2a-bf5d-e0d73800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a218d14-c7a4-4929-a894-929667bd688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ed828e-cdb5-49a2-bd86-e96b6753b7a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eb9344-5ec6-40c9-9037-da0a6b24c39a}" ma:internalName="TaxCatchAll" ma:showField="CatchAllData" ma:web="d1ed828e-cdb5-49a2-bd86-e96b6753b7a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ed828e-cdb5-49a2-bd86-e96b6753b7a6"/>
    <lcf76f155ced4ddcb4097134ff3c332f xmlns="32e9b6f1-4369-4a2a-bf5d-e0d7380082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76A9C8-B511-4C69-8630-93CB4B19F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9b6f1-4369-4a2a-bf5d-e0d73800824e"/>
    <ds:schemaRef ds:uri="d1ed828e-cdb5-49a2-bd86-e96b6753b7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DFA35B-3080-47BA-B0BA-F869C2C483B9}">
  <ds:schemaRefs>
    <ds:schemaRef ds:uri="http://schemas.microsoft.com/sharepoint/v3/contenttype/forms"/>
  </ds:schemaRefs>
</ds:datastoreItem>
</file>

<file path=customXml/itemProps3.xml><?xml version="1.0" encoding="utf-8"?>
<ds:datastoreItem xmlns:ds="http://schemas.openxmlformats.org/officeDocument/2006/customXml" ds:itemID="{B908E722-4A07-4D2C-81B6-B6E888DB5169}">
  <ds:schemaRefs>
    <ds:schemaRef ds:uri="http://schemas.microsoft.com/office/2006/metadata/properties"/>
    <ds:schemaRef ds:uri="http://schemas.microsoft.com/office/infopath/2007/PartnerControls"/>
    <ds:schemaRef ds:uri="d1ed828e-cdb5-49a2-bd86-e96b6753b7a6"/>
    <ds:schemaRef ds:uri="32e9b6f1-4369-4a2a-bf5d-e0d73800824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McIntosh</dc:creator>
  <cp:keywords/>
  <dc:description/>
  <cp:lastModifiedBy>L McIntosh</cp:lastModifiedBy>
  <cp:revision>3</cp:revision>
  <dcterms:created xsi:type="dcterms:W3CDTF">2026-10-04T12:48:00Z</dcterms:created>
  <dcterms:modified xsi:type="dcterms:W3CDTF">2026-10-04T12:58:00Z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0x0101007F6A09B6C8E08640AB41936D69E245A3</vt:lpwstr>
  </property>
</Properties>
</file>